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F7" w:rsidRPr="003D7EF7" w:rsidRDefault="003D7EF7" w:rsidP="003D7EF7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66FF"/>
          <w:kern w:val="36"/>
          <w:sz w:val="29"/>
          <w:szCs w:val="29"/>
          <w:lang w:eastAsia="ru-RU"/>
        </w:rPr>
      </w:pPr>
      <w:bookmarkStart w:id="0" w:name="_GoBack"/>
      <w:r w:rsidRPr="003D7EF7">
        <w:rPr>
          <w:rFonts w:ascii="Arial" w:eastAsia="Times New Roman" w:hAnsi="Arial" w:cs="Arial"/>
          <w:b/>
          <w:bCs/>
          <w:color w:val="3366FF"/>
          <w:kern w:val="36"/>
          <w:sz w:val="29"/>
          <w:szCs w:val="29"/>
          <w:lang w:eastAsia="ru-RU"/>
        </w:rPr>
        <w:t xml:space="preserve">Система дидактических принципов </w:t>
      </w:r>
      <w:proofErr w:type="spellStart"/>
      <w:r w:rsidRPr="003D7EF7">
        <w:rPr>
          <w:rFonts w:ascii="Arial" w:eastAsia="Times New Roman" w:hAnsi="Arial" w:cs="Arial"/>
          <w:b/>
          <w:bCs/>
          <w:color w:val="3366FF"/>
          <w:kern w:val="36"/>
          <w:sz w:val="29"/>
          <w:szCs w:val="29"/>
          <w:lang w:eastAsia="ru-RU"/>
        </w:rPr>
        <w:t>деятельностного</w:t>
      </w:r>
      <w:proofErr w:type="spellEnd"/>
      <w:r w:rsidRPr="003D7EF7">
        <w:rPr>
          <w:rFonts w:ascii="Arial" w:eastAsia="Times New Roman" w:hAnsi="Arial" w:cs="Arial"/>
          <w:b/>
          <w:bCs/>
          <w:color w:val="3366FF"/>
          <w:kern w:val="36"/>
          <w:sz w:val="29"/>
          <w:szCs w:val="29"/>
          <w:lang w:eastAsia="ru-RU"/>
        </w:rPr>
        <w:t xml:space="preserve"> метода</w:t>
      </w:r>
    </w:p>
    <w:tbl>
      <w:tblPr>
        <w:tblW w:w="0" w:type="auto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2828"/>
        <w:gridCol w:w="2685"/>
      </w:tblGrid>
      <w:tr w:rsidR="003D7EF7" w:rsidRPr="003D7EF7" w:rsidTr="003D7EF7">
        <w:tc>
          <w:tcPr>
            <w:tcW w:w="0" w:type="auto"/>
            <w:vAlign w:val="center"/>
            <w:hideMark/>
          </w:tcPr>
          <w:bookmarkEnd w:id="0"/>
          <w:p w:rsidR="003D7EF7" w:rsidRPr="003D7EF7" w:rsidRDefault="003D7EF7" w:rsidP="003D7E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EF7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4CD63CA7" wp14:editId="51E1AAA2">
                  <wp:extent cx="1962150" cy="1352550"/>
                  <wp:effectExtent l="0" t="0" r="0" b="0"/>
                  <wp:docPr id="1" name="Рисунок 1" descr="pril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il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D7EF7" w:rsidRPr="003D7EF7" w:rsidRDefault="003D7EF7" w:rsidP="003D7E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EF7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367EA1AE" wp14:editId="330D5512">
                  <wp:extent cx="1876425" cy="1371600"/>
                  <wp:effectExtent l="0" t="0" r="9525" b="0"/>
                  <wp:docPr id="2" name="Рисунок 2" descr="pril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il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D7EF7" w:rsidRPr="003D7EF7" w:rsidRDefault="003D7EF7" w:rsidP="003D7EF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D7EF7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 wp14:anchorId="165798B3" wp14:editId="3989BD15">
                  <wp:extent cx="1781175" cy="1371600"/>
                  <wp:effectExtent l="0" t="0" r="9525" b="0"/>
                  <wp:docPr id="3" name="Рисунок 3" descr="pril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il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D7EF7" w:rsidRPr="003D7EF7" w:rsidRDefault="003D7EF7" w:rsidP="003D7E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864C3"/>
          <w:sz w:val="23"/>
          <w:szCs w:val="23"/>
          <w:lang w:eastAsia="ru-RU"/>
        </w:rPr>
      </w:pPr>
      <w:r w:rsidRPr="003D7EF7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Принцип психологической комфортности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Принцип психологической комфортности является основополагающим, поскольку эмоциональная атмосфера, царящая в детском саду, напрямую влияет на психофизическое здоровье детей. Данный принцип предполагает создание доверительной атмосферы, минимизацию стрессовых факторов образовательного процесса.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Общение строится на основе доброжелательности, уважения человеческого достоинства ребенка, ориентации на его интересы и потребности.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Педагог выступает в роли старшего друга, наставника, партнера, организатора, помощника. Его задача – развивать и поддерживать в детях любознательность, живой интерес, инициативу, самостоятельность, ощущение значимости каждого в больших и малых делах группы.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Ошибки и неудачи не должны вызывать у детей чувство страха, ограничивать их активность и инициативу. Воспитатель внимательно выслушивает все ответы, идеи и предложения детей. В ситуациях, когда предложенный ребенком ответ, идея или решение проблемы «не подходят», старается подвести его к тому, чтобы он сам в этом убедился.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Принципиально важно при организации образовательного процесса опираться на личностные мотивы (стремление к общению, к самореализации и самоутверждению, получению удовлетворения от процесса и результата деятельности), эмоциональную сферу и познавательный интерес детей. Никакая деятельность не должна навязываться детям, они должны видеть (понимать и принимать) свою («детскую») цель в любой деятельности. Искусство педагога заключается в такой организации образовательного процесса, когда ребенок сам хочет чему-либо научиться, что-то узнать или сделать.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D7EF7" w:rsidRPr="003D7EF7" w:rsidRDefault="003D7EF7" w:rsidP="003D7E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864C3"/>
          <w:sz w:val="23"/>
          <w:szCs w:val="23"/>
          <w:lang w:eastAsia="ru-RU"/>
        </w:rPr>
      </w:pPr>
      <w:r w:rsidRPr="003D7EF7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Принцип деятельности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Принцип деятельности заключается в следующем: основной акцент делается на организации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Используя различные методические приемы, педагог создает такие условия, чтобы каждый ребенок был уверен в том, что он сам справился с заданием, сам исправил ошибку, сам создал продукт (конструкцию, рисунок, сказку). А для этого нужно поощрять детскую самостоятельность, инициативу, выдвижение и обоснование своих гипотез, т.е. создавать условия для включения детей в активную поисковую деятельность. «Взрослого на занятии должно быть мало», тогда у детей возникает ощущение, что это они сами чего-то достигли и сами сделали «открытие». «Устранить себя» и ненавязчиво организовать деятельность ребенка – высший пилотаж современного педагога.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D7EF7" w:rsidRPr="003D7EF7" w:rsidRDefault="003D7EF7" w:rsidP="003D7E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864C3"/>
          <w:sz w:val="23"/>
          <w:szCs w:val="23"/>
          <w:lang w:eastAsia="ru-RU"/>
        </w:rPr>
      </w:pPr>
      <w:r w:rsidRPr="003D7EF7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Принцип минимакса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Принцип минимакса предполагает продвижение каждого ребенка вперед своим темпом по индивидуальной траектории развития на уровне своего возможного максимума.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Данный принцип направлен на максимальную индивидуализацию, касающуюся не только отбора содержания, но и форм психолого-педагогической работы. При этом важно учитывать особенности детей (в том числе с синдромом дефицита внимания, эмоциональными нарушениями, ослабленным здоровьем; одаренных, двуязычных и др.).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Педагог создает условия для проявления поисковой и творческой активности каждым ребенком с учетом исходного уровня его самостоятельности и общего развития.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Моделируя различные образовательные ситуации, педагог предлагает детям задания на достаточно высоком (но посильном для них) уровне сложности. Кто-то из детей сможет решить задачу (выполнить задание) самостоятельно; кому-то потребуются наводящие вопросы; а кто-то из детей пока сможет выполнить задание «по показу».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каждом случае задача педагога – помочь ребенку ощутить радость, успех в деятельности; зафиксировать сделанный им новый шаг, личное достижение. Постепенно педагог расширяет область самостоятельных действий ребенка (с учетом его растущих возможностей) и своей положительной оценкой </w:t>
      </w: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усиливает стремление добиться лучшего результата без помощи взрослого. Как отмечал В.А. Сухомлинский, «моральные силы для своего движения вперед ребенок черпает в своих успехах».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Каждый ребенок, пытаясь сам дотянуться до своего максимума, безусловно, освоит обязательную для дальнейшего движения вперед базовую часть образовательной программы в оптимальном для себя варианте. При этом не тормозится развитие более способных детей, которые поведут за собой всех остальных и не сбавят темп своего развития.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D7EF7" w:rsidRPr="003D7EF7" w:rsidRDefault="003D7EF7" w:rsidP="003D7E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864C3"/>
          <w:sz w:val="23"/>
          <w:szCs w:val="23"/>
          <w:lang w:eastAsia="ru-RU"/>
        </w:rPr>
      </w:pPr>
      <w:r w:rsidRPr="003D7EF7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Принцип целостности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Принцип целостности основывается на представлении о целостной жизнедеятельности ребенка. Говоря о дошкольнике, важно иметь в виду, что он учится не только и не столько на занятиях, сколько в свободной жизнедеятельности. Поэтому при организации образовательного процесса нельзя ограничивать его только занятиями, игнорируя общение с семьей, досуг, праздники, самостоятельную деятельность дошкольников.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Принцип целостности обеспечивает систематизацию представлений ребенка об окружающем мире и о себе самом. Различные аспекты жизнедеятельности дошкольника, сохраняя свою специфичность, </w:t>
      </w:r>
      <w:proofErr w:type="spellStart"/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взаимообогащают</w:t>
      </w:r>
      <w:proofErr w:type="spellEnd"/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друг друга, раскрывают явления окружающего мира в их взаимосвязи и тем самым обеспечивают формирование у детей целостной карты мира.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D7EF7" w:rsidRPr="003D7EF7" w:rsidRDefault="003D7EF7" w:rsidP="003D7E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864C3"/>
          <w:sz w:val="23"/>
          <w:szCs w:val="23"/>
          <w:lang w:eastAsia="ru-RU"/>
        </w:rPr>
      </w:pPr>
      <w:r w:rsidRPr="003D7EF7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Принцип вариативности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Принцип вариативности предусматривает систематическое предоставление детям возможности выбора материалов, видов активности, участников совместной деятельности и общения, информации, способа действия, поступка, оценки и пр.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Характер взаимоотношений педагога с воспитанниками предполагает выслушивание всех ответов детей. Выступая в роли партнера, взрослый не оценивает ответы, а комментирует их разные варианты, поощряет высказывание различных точек зрения, подмечая: «Какая у Саши интересная мысль!», «Послушайте, что сказала Оля», «Как хорошо придумал Петя!», «Спасибо, Галя, за интересную идею!». Если ребенок ошибся, воспитатель может сказать: «Машенька, ты сейчас приняла такое решение, давай послушаем, как думают другие ребята»; или «Кто думает иначе?»; или «Объясни, почему ты так думаешь?».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Педагог не лишает ребенка права на ошибку (если это не связано с причинением вреда жизни и здоровью), позволяет ему встречаться с последствиями своего выбора, действия (или бездействия). Обсуждает с ребенком, почему его действие привело к нежелательному результату и как следовало бы поступить в будущем в аналогичной ситуации.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процессе организации дидактических игр могут использоваться задания, предполагающие несколько вариантов (правильных!) ответов. При создании проблемных ситуаций, взрослый поощряет детей к выдвижению все новых и новых гипотез, предлагая высказаться каждому. При этом важно, чтобы дети не просто предлагали разные варианты решения, но старались обосновать свой выбор.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D7EF7" w:rsidRPr="003D7EF7" w:rsidRDefault="003D7EF7" w:rsidP="003D7E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864C3"/>
          <w:sz w:val="23"/>
          <w:szCs w:val="23"/>
          <w:lang w:eastAsia="ru-RU"/>
        </w:rPr>
      </w:pPr>
      <w:r w:rsidRPr="003D7EF7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Принцип творчества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Принцип творчества ориентирует весь образовательный процесс на поддержку различных форм детского творчества, сотворчества детей и взрослых. </w:t>
      </w:r>
      <w:proofErr w:type="gramStart"/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Игра, пение, танцы, рисование, аппликация, конструирование, театрализация, общение – все это не просто повседневная реальность жизни детского сада.</w:t>
      </w:r>
      <w:proofErr w:type="gramEnd"/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Это необходимые условия развития творческих способностей, воображения каждого ребенка. Дети участвуют в индивидуальной или коллективной деятельности, где придумывают и создают что-то новое.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D7EF7" w:rsidRPr="003D7EF7" w:rsidRDefault="003D7EF7" w:rsidP="003D7EF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864C3"/>
          <w:sz w:val="23"/>
          <w:szCs w:val="23"/>
          <w:lang w:eastAsia="ru-RU"/>
        </w:rPr>
      </w:pPr>
      <w:r w:rsidRPr="003D7EF7">
        <w:rPr>
          <w:rFonts w:ascii="Arial" w:eastAsia="Times New Roman" w:hAnsi="Arial" w:cs="Arial"/>
          <w:b/>
          <w:bCs/>
          <w:color w:val="3366FF"/>
          <w:sz w:val="23"/>
          <w:szCs w:val="23"/>
          <w:lang w:eastAsia="ru-RU"/>
        </w:rPr>
        <w:t>Принцип непрерывности</w:t>
      </w:r>
    </w:p>
    <w:p w:rsidR="003D7EF7" w:rsidRPr="003D7EF7" w:rsidRDefault="003D7EF7" w:rsidP="003D7EF7">
      <w:pPr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D7E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Реализация принципа непрерывности необходима для обеспечения преемственности в содержании, технологиях, методах не только между детским садом и начальной школой, но и формирования общих подходов к воспитанию и развитию ребенка на уровне общественных и семейного институтов воспитания.</w:t>
      </w:r>
    </w:p>
    <w:p w:rsidR="009174E2" w:rsidRDefault="009174E2"/>
    <w:sectPr w:rsidR="0091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8C"/>
    <w:rsid w:val="003D7EF7"/>
    <w:rsid w:val="009174E2"/>
    <w:rsid w:val="00A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2020-01-10T16:17:00Z</dcterms:created>
  <dcterms:modified xsi:type="dcterms:W3CDTF">2020-01-10T16:25:00Z</dcterms:modified>
</cp:coreProperties>
</file>